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7DFD" w14:textId="7FCB0691" w:rsidR="00E96128" w:rsidRDefault="42B483E5" w:rsidP="667D4F9D">
      <w:pPr>
        <w:spacing w:line="240" w:lineRule="auto"/>
      </w:pPr>
      <w:r w:rsidRPr="667D4F9D">
        <w:rPr>
          <w:rFonts w:ascii="Calibri" w:eastAsia="Calibri" w:hAnsi="Calibri" w:cs="Calibri"/>
        </w:rPr>
        <w:t xml:space="preserve">Forrest M. Bird Charter Schools </w:t>
      </w:r>
    </w:p>
    <w:p w14:paraId="76F81B92" w14:textId="1E71EC4B" w:rsidR="00E96128" w:rsidRDefault="42B483E5" w:rsidP="667D4F9D">
      <w:pPr>
        <w:spacing w:line="240" w:lineRule="auto"/>
      </w:pPr>
      <w:r w:rsidRPr="667D4F9D">
        <w:rPr>
          <w:rFonts w:ascii="Calibri" w:eastAsia="Calibri" w:hAnsi="Calibri" w:cs="Calibri"/>
        </w:rPr>
        <w:t xml:space="preserve">614 S. Madison Ave Sandpoint, ID 83864 </w:t>
      </w:r>
    </w:p>
    <w:p w14:paraId="05E05FF2" w14:textId="7573E380" w:rsidR="00E96128" w:rsidRDefault="42B483E5" w:rsidP="667D4F9D">
      <w:pPr>
        <w:spacing w:line="240" w:lineRule="auto"/>
      </w:pPr>
      <w:r w:rsidRPr="667D4F9D">
        <w:rPr>
          <w:rFonts w:ascii="Calibri" w:eastAsia="Calibri" w:hAnsi="Calibri" w:cs="Calibri"/>
        </w:rPr>
        <w:t>Request for Proposals</w:t>
      </w:r>
    </w:p>
    <w:p w14:paraId="60125AFC" w14:textId="5C50E28E" w:rsidR="00E96128" w:rsidRDefault="00E96128" w:rsidP="667D4F9D">
      <w:pPr>
        <w:rPr>
          <w:rFonts w:ascii="Calibri" w:eastAsia="Calibri" w:hAnsi="Calibri" w:cs="Calibri"/>
        </w:rPr>
      </w:pPr>
    </w:p>
    <w:p w14:paraId="156C70AB" w14:textId="4CB54C9F" w:rsidR="00E96128" w:rsidRDefault="42B483E5" w:rsidP="667D4F9D">
      <w:r w:rsidRPr="667D4F9D">
        <w:rPr>
          <w:rFonts w:ascii="Calibri" w:eastAsia="Calibri" w:hAnsi="Calibri" w:cs="Calibri"/>
        </w:rPr>
        <w:t xml:space="preserve">I. General Information </w:t>
      </w:r>
    </w:p>
    <w:p w14:paraId="2C078E63" w14:textId="51FCBD16" w:rsidR="00E96128" w:rsidRDefault="42B483E5" w:rsidP="667D4F9D">
      <w:pPr>
        <w:rPr>
          <w:rFonts w:ascii="Calibri" w:eastAsia="Calibri" w:hAnsi="Calibri" w:cs="Calibri"/>
        </w:rPr>
      </w:pPr>
      <w:r w:rsidRPr="667D4F9D">
        <w:rPr>
          <w:rFonts w:ascii="Calibri" w:eastAsia="Calibri" w:hAnsi="Calibri" w:cs="Calibri"/>
        </w:rPr>
        <w:t xml:space="preserve">Forrest M. Bird Charter Schools (FBCS) is requesting proposals </w:t>
      </w:r>
      <w:r w:rsidR="48B8C3D2" w:rsidRPr="667D4F9D">
        <w:rPr>
          <w:rFonts w:ascii="Calibri" w:eastAsia="Calibri" w:hAnsi="Calibri" w:cs="Calibri"/>
        </w:rPr>
        <w:t>for busing services</w:t>
      </w:r>
      <w:r w:rsidRPr="667D4F9D">
        <w:rPr>
          <w:rFonts w:ascii="Calibri" w:eastAsia="Calibri" w:hAnsi="Calibri" w:cs="Calibri"/>
        </w:rPr>
        <w:t xml:space="preserve">. </w:t>
      </w:r>
      <w:r w:rsidR="32756BD7" w:rsidRPr="667D4F9D">
        <w:rPr>
          <w:rFonts w:ascii="Calibri" w:eastAsia="Calibri" w:hAnsi="Calibri" w:cs="Calibri"/>
        </w:rPr>
        <w:t xml:space="preserve">FBCS services </w:t>
      </w:r>
      <w:r w:rsidR="6AB3BAA4" w:rsidRPr="667D4F9D">
        <w:rPr>
          <w:rFonts w:ascii="Calibri" w:eastAsia="Calibri" w:hAnsi="Calibri" w:cs="Calibri"/>
        </w:rPr>
        <w:t>Bonner</w:t>
      </w:r>
      <w:r w:rsidR="32756BD7" w:rsidRPr="667D4F9D">
        <w:rPr>
          <w:rFonts w:ascii="Calibri" w:eastAsia="Calibri" w:hAnsi="Calibri" w:cs="Calibri"/>
        </w:rPr>
        <w:t xml:space="preserve"> County with a minimum of three </w:t>
      </w:r>
      <w:r w:rsidR="30A0CD2F" w:rsidRPr="667D4F9D">
        <w:rPr>
          <w:rFonts w:ascii="Calibri" w:eastAsia="Calibri" w:hAnsi="Calibri" w:cs="Calibri"/>
        </w:rPr>
        <w:t>buses,</w:t>
      </w:r>
      <w:r w:rsidR="32756BD7" w:rsidRPr="667D4F9D">
        <w:rPr>
          <w:rFonts w:ascii="Calibri" w:eastAsia="Calibri" w:hAnsi="Calibri" w:cs="Calibri"/>
        </w:rPr>
        <w:t xml:space="preserve"> one of which travels into Boundary County. Busing services </w:t>
      </w:r>
      <w:r w:rsidR="77EFB016" w:rsidRPr="667D4F9D">
        <w:rPr>
          <w:rFonts w:ascii="Calibri" w:eastAsia="Calibri" w:hAnsi="Calibri" w:cs="Calibri"/>
        </w:rPr>
        <w:t>include</w:t>
      </w:r>
      <w:r w:rsidR="32756BD7" w:rsidRPr="667D4F9D">
        <w:rPr>
          <w:rFonts w:ascii="Calibri" w:eastAsia="Calibri" w:hAnsi="Calibri" w:cs="Calibri"/>
        </w:rPr>
        <w:t xml:space="preserve"> transportation to/from</w:t>
      </w:r>
      <w:r w:rsidR="35A68F1E" w:rsidRPr="667D4F9D">
        <w:rPr>
          <w:rFonts w:ascii="Calibri" w:eastAsia="Calibri" w:hAnsi="Calibri" w:cs="Calibri"/>
        </w:rPr>
        <w:t xml:space="preserve"> school daily as well as</w:t>
      </w:r>
      <w:r w:rsidR="32756BD7" w:rsidRPr="667D4F9D">
        <w:rPr>
          <w:rFonts w:ascii="Calibri" w:eastAsia="Calibri" w:hAnsi="Calibri" w:cs="Calibri"/>
        </w:rPr>
        <w:t xml:space="preserve"> designated fie</w:t>
      </w:r>
      <w:r w:rsidR="745FA569" w:rsidRPr="667D4F9D">
        <w:rPr>
          <w:rFonts w:ascii="Calibri" w:eastAsia="Calibri" w:hAnsi="Calibri" w:cs="Calibri"/>
        </w:rPr>
        <w:t>ld trips.</w:t>
      </w:r>
      <w:r w:rsidR="32756BD7" w:rsidRPr="667D4F9D">
        <w:rPr>
          <w:rFonts w:ascii="Calibri" w:eastAsia="Calibri" w:hAnsi="Calibri" w:cs="Calibri"/>
        </w:rPr>
        <w:t xml:space="preserve"> </w:t>
      </w:r>
      <w:r w:rsidRPr="667D4F9D">
        <w:rPr>
          <w:rFonts w:ascii="Calibri" w:eastAsia="Calibri" w:hAnsi="Calibri" w:cs="Calibri"/>
        </w:rPr>
        <w:t>FBCS reserves the right, where it may serve the schools’ best interest, to request additional information or clarifications from respondents, or to allow corrections of errors or omissions. Following the notification of the selected respondent, a contract must be signed between both parties within five working days of the notification.</w:t>
      </w:r>
    </w:p>
    <w:p w14:paraId="446B85CA" w14:textId="66AD2218" w:rsidR="53236E9D" w:rsidRDefault="53236E9D" w:rsidP="667D4F9D">
      <w:r w:rsidRPr="667D4F9D">
        <w:rPr>
          <w:rFonts w:ascii="Calibri" w:eastAsia="Calibri" w:hAnsi="Calibri" w:cs="Calibri"/>
        </w:rPr>
        <w:t>II. Nature of Services Provided &amp; Scope of Work to be Performed (Requirements)</w:t>
      </w:r>
    </w:p>
    <w:p w14:paraId="5B0C1FDD" w14:textId="7C43B883" w:rsidR="53236E9D" w:rsidRDefault="53236E9D" w:rsidP="667D4F9D">
      <w:pPr>
        <w:pStyle w:val="ListParagraph"/>
        <w:numPr>
          <w:ilvl w:val="0"/>
          <w:numId w:val="7"/>
        </w:numPr>
        <w:rPr>
          <w:rFonts w:ascii="Calibri" w:eastAsia="Calibri" w:hAnsi="Calibri" w:cs="Calibri"/>
        </w:rPr>
      </w:pPr>
      <w:r w:rsidRPr="41270737">
        <w:rPr>
          <w:rFonts w:ascii="Calibri" w:eastAsia="Calibri" w:hAnsi="Calibri" w:cs="Calibri"/>
        </w:rPr>
        <w:t xml:space="preserve">Daily </w:t>
      </w:r>
      <w:r w:rsidR="24BE14AB" w:rsidRPr="41270737">
        <w:rPr>
          <w:rFonts w:ascii="Calibri" w:eastAsia="Calibri" w:hAnsi="Calibri" w:cs="Calibri"/>
        </w:rPr>
        <w:t xml:space="preserve">general </w:t>
      </w:r>
      <w:r w:rsidRPr="41270737">
        <w:rPr>
          <w:rFonts w:ascii="Calibri" w:eastAsia="Calibri" w:hAnsi="Calibri" w:cs="Calibri"/>
        </w:rPr>
        <w:t>to/from transportation</w:t>
      </w:r>
      <w:r w:rsidR="4D4E3C62" w:rsidRPr="41270737">
        <w:rPr>
          <w:rFonts w:ascii="Calibri" w:eastAsia="Calibri" w:hAnsi="Calibri" w:cs="Calibri"/>
        </w:rPr>
        <w:t xml:space="preserve"> in designated areas: </w:t>
      </w:r>
    </w:p>
    <w:p w14:paraId="0298C0C8" w14:textId="1FA4B443" w:rsidR="53236E9D" w:rsidRDefault="4D4E3C62" w:rsidP="41270737">
      <w:pPr>
        <w:pStyle w:val="ListParagraph"/>
        <w:numPr>
          <w:ilvl w:val="0"/>
          <w:numId w:val="1"/>
        </w:numPr>
        <w:rPr>
          <w:rFonts w:ascii="Calibri" w:eastAsia="Calibri" w:hAnsi="Calibri" w:cs="Calibri"/>
        </w:rPr>
      </w:pPr>
      <w:r w:rsidRPr="41270737">
        <w:rPr>
          <w:rFonts w:ascii="Calibri" w:eastAsia="Calibri" w:hAnsi="Calibri" w:cs="Calibri"/>
        </w:rPr>
        <w:t>Central Route (</w:t>
      </w:r>
      <w:proofErr w:type="spellStart"/>
      <w:r w:rsidRPr="41270737">
        <w:rPr>
          <w:rFonts w:ascii="Calibri" w:eastAsia="Calibri" w:hAnsi="Calibri" w:cs="Calibri"/>
        </w:rPr>
        <w:t>hwy</w:t>
      </w:r>
      <w:proofErr w:type="spellEnd"/>
      <w:r w:rsidRPr="41270737">
        <w:rPr>
          <w:rFonts w:ascii="Calibri" w:eastAsia="Calibri" w:hAnsi="Calibri" w:cs="Calibri"/>
        </w:rPr>
        <w:t xml:space="preserve"> 200 Clark Fork to FBCS), </w:t>
      </w:r>
    </w:p>
    <w:p w14:paraId="1D2F42EC" w14:textId="2617E77C" w:rsidR="53236E9D" w:rsidRDefault="4D4E3C62" w:rsidP="41270737">
      <w:pPr>
        <w:pStyle w:val="ListParagraph"/>
        <w:numPr>
          <w:ilvl w:val="0"/>
          <w:numId w:val="1"/>
        </w:numPr>
        <w:rPr>
          <w:rFonts w:ascii="Calibri" w:eastAsia="Calibri" w:hAnsi="Calibri" w:cs="Calibri"/>
        </w:rPr>
      </w:pPr>
      <w:r w:rsidRPr="41270737">
        <w:rPr>
          <w:rFonts w:ascii="Calibri" w:eastAsia="Calibri" w:hAnsi="Calibri" w:cs="Calibri"/>
        </w:rPr>
        <w:t>South Route (</w:t>
      </w:r>
      <w:proofErr w:type="spellStart"/>
      <w:r w:rsidRPr="41270737">
        <w:rPr>
          <w:rFonts w:ascii="Calibri" w:eastAsia="Calibri" w:hAnsi="Calibri" w:cs="Calibri"/>
        </w:rPr>
        <w:t>hwy</w:t>
      </w:r>
      <w:proofErr w:type="spellEnd"/>
      <w:r w:rsidRPr="41270737">
        <w:rPr>
          <w:rFonts w:ascii="Calibri" w:eastAsia="Calibri" w:hAnsi="Calibri" w:cs="Calibri"/>
        </w:rPr>
        <w:t xml:space="preserve"> 95 </w:t>
      </w:r>
      <w:proofErr w:type="spellStart"/>
      <w:r w:rsidRPr="41270737">
        <w:rPr>
          <w:rFonts w:ascii="Calibri" w:eastAsia="Calibri" w:hAnsi="Calibri" w:cs="Calibri"/>
        </w:rPr>
        <w:t>Westmond</w:t>
      </w:r>
      <w:proofErr w:type="spellEnd"/>
      <w:r w:rsidRPr="41270737">
        <w:rPr>
          <w:rFonts w:ascii="Calibri" w:eastAsia="Calibri" w:hAnsi="Calibri" w:cs="Calibri"/>
        </w:rPr>
        <w:t xml:space="preserve"> to FBCS), </w:t>
      </w:r>
    </w:p>
    <w:p w14:paraId="4B553DD0" w14:textId="06F1F205" w:rsidR="53236E9D" w:rsidRDefault="4D4E3C62" w:rsidP="41270737">
      <w:pPr>
        <w:pStyle w:val="ListParagraph"/>
        <w:numPr>
          <w:ilvl w:val="0"/>
          <w:numId w:val="1"/>
        </w:numPr>
        <w:rPr>
          <w:rFonts w:ascii="Calibri" w:eastAsia="Calibri" w:hAnsi="Calibri" w:cs="Calibri"/>
        </w:rPr>
      </w:pPr>
      <w:r w:rsidRPr="41270737">
        <w:rPr>
          <w:rFonts w:ascii="Calibri" w:eastAsia="Calibri" w:hAnsi="Calibri" w:cs="Calibri"/>
        </w:rPr>
        <w:t>North Route (</w:t>
      </w:r>
      <w:proofErr w:type="spellStart"/>
      <w:r w:rsidRPr="41270737">
        <w:rPr>
          <w:rFonts w:ascii="Calibri" w:eastAsia="Calibri" w:hAnsi="Calibri" w:cs="Calibri"/>
        </w:rPr>
        <w:t>hwy</w:t>
      </w:r>
      <w:proofErr w:type="spellEnd"/>
      <w:r w:rsidRPr="41270737">
        <w:rPr>
          <w:rFonts w:ascii="Calibri" w:eastAsia="Calibri" w:hAnsi="Calibri" w:cs="Calibri"/>
        </w:rPr>
        <w:t xml:space="preserve"> 95 Bonners Ferry to FBCS</w:t>
      </w:r>
      <w:r w:rsidR="47DBB037" w:rsidRPr="41270737">
        <w:rPr>
          <w:rFonts w:ascii="Calibri" w:eastAsia="Calibri" w:hAnsi="Calibri" w:cs="Calibri"/>
        </w:rPr>
        <w:t>)</w:t>
      </w:r>
    </w:p>
    <w:p w14:paraId="6B638AFC" w14:textId="71706BB1" w:rsidR="4D4E3C62" w:rsidRDefault="4D4E3C62" w:rsidP="667D4F9D">
      <w:pPr>
        <w:pStyle w:val="ListParagraph"/>
        <w:numPr>
          <w:ilvl w:val="0"/>
          <w:numId w:val="7"/>
        </w:numPr>
        <w:rPr>
          <w:rFonts w:ascii="Calibri" w:eastAsia="Calibri" w:hAnsi="Calibri" w:cs="Calibri"/>
        </w:rPr>
      </w:pPr>
      <w:r w:rsidRPr="667D4F9D">
        <w:rPr>
          <w:rFonts w:ascii="Calibri" w:eastAsia="Calibri" w:hAnsi="Calibri" w:cs="Calibri"/>
        </w:rPr>
        <w:t>Designated field trip to/from transportation</w:t>
      </w:r>
    </w:p>
    <w:p w14:paraId="05056F80" w14:textId="4F4F1CA1" w:rsidR="218C0251" w:rsidRDefault="218C0251" w:rsidP="667D4F9D">
      <w:pPr>
        <w:pStyle w:val="ListParagraph"/>
        <w:numPr>
          <w:ilvl w:val="0"/>
          <w:numId w:val="7"/>
        </w:numPr>
        <w:rPr>
          <w:rFonts w:ascii="Calibri" w:eastAsia="Calibri" w:hAnsi="Calibri" w:cs="Calibri"/>
        </w:rPr>
      </w:pPr>
      <w:r w:rsidRPr="667D4F9D">
        <w:rPr>
          <w:rFonts w:ascii="Calibri" w:eastAsia="Calibri" w:hAnsi="Calibri" w:cs="Calibri"/>
        </w:rPr>
        <w:t>Training, hiring and accountability of all drivers</w:t>
      </w:r>
    </w:p>
    <w:p w14:paraId="71465CFA" w14:textId="6BBF8981" w:rsidR="49544E81" w:rsidRDefault="49544E81" w:rsidP="667D4F9D">
      <w:pPr>
        <w:pStyle w:val="ListParagraph"/>
        <w:numPr>
          <w:ilvl w:val="0"/>
          <w:numId w:val="7"/>
        </w:numPr>
        <w:rPr>
          <w:rFonts w:ascii="Calibri" w:eastAsia="Calibri" w:hAnsi="Calibri" w:cs="Calibri"/>
        </w:rPr>
      </w:pPr>
      <w:r w:rsidRPr="41270737">
        <w:rPr>
          <w:rFonts w:ascii="Calibri" w:eastAsia="Calibri" w:hAnsi="Calibri" w:cs="Calibri"/>
        </w:rPr>
        <w:t>A</w:t>
      </w:r>
      <w:r w:rsidR="218C0251" w:rsidRPr="41270737">
        <w:rPr>
          <w:rFonts w:ascii="Calibri" w:eastAsia="Calibri" w:hAnsi="Calibri" w:cs="Calibri"/>
        </w:rPr>
        <w:t>ll bus</w:t>
      </w:r>
      <w:r w:rsidR="70AB9653" w:rsidRPr="41270737">
        <w:rPr>
          <w:rFonts w:ascii="Calibri" w:eastAsia="Calibri" w:hAnsi="Calibri" w:cs="Calibri"/>
        </w:rPr>
        <w:t xml:space="preserve"> maintenance and repair</w:t>
      </w:r>
    </w:p>
    <w:p w14:paraId="069E6AE3" w14:textId="618A3924" w:rsidR="1FF4A471" w:rsidRDefault="1FF4A471" w:rsidP="41270737">
      <w:pPr>
        <w:pStyle w:val="ListParagraph"/>
        <w:numPr>
          <w:ilvl w:val="0"/>
          <w:numId w:val="7"/>
        </w:numPr>
        <w:rPr>
          <w:rFonts w:ascii="Calibri" w:eastAsia="Calibri" w:hAnsi="Calibri" w:cs="Calibri"/>
        </w:rPr>
      </w:pPr>
      <w:r w:rsidRPr="41270737">
        <w:rPr>
          <w:rFonts w:ascii="Calibri" w:eastAsia="Calibri" w:hAnsi="Calibri" w:cs="Calibri"/>
        </w:rPr>
        <w:t>Insurance for buses and drivers</w:t>
      </w:r>
    </w:p>
    <w:p w14:paraId="7D797E34" w14:textId="15D0B1CA" w:rsidR="2CAC67C1" w:rsidRDefault="2CAC67C1" w:rsidP="41270737">
      <w:pPr>
        <w:pStyle w:val="ListParagraph"/>
        <w:numPr>
          <w:ilvl w:val="0"/>
          <w:numId w:val="7"/>
        </w:numPr>
        <w:rPr>
          <w:rFonts w:ascii="Calibri" w:eastAsia="Calibri" w:hAnsi="Calibri" w:cs="Calibri"/>
        </w:rPr>
      </w:pPr>
      <w:r w:rsidRPr="41270737">
        <w:rPr>
          <w:rFonts w:ascii="Calibri" w:eastAsia="Calibri" w:hAnsi="Calibri" w:cs="Calibri"/>
        </w:rPr>
        <w:t>Maintain accurate records of miles per bus per route, per day for General School Transportation as well as field trips.</w:t>
      </w:r>
    </w:p>
    <w:p w14:paraId="79600557" w14:textId="47787A1C" w:rsidR="2CAC67C1" w:rsidRDefault="2CAC67C1" w:rsidP="41270737">
      <w:pPr>
        <w:pStyle w:val="ListParagraph"/>
        <w:numPr>
          <w:ilvl w:val="0"/>
          <w:numId w:val="7"/>
        </w:numPr>
        <w:rPr>
          <w:rFonts w:ascii="Calibri" w:eastAsia="Calibri" w:hAnsi="Calibri" w:cs="Calibri"/>
        </w:rPr>
      </w:pPr>
      <w:r w:rsidRPr="41270737">
        <w:rPr>
          <w:rFonts w:ascii="Calibri" w:eastAsia="Calibri" w:hAnsi="Calibri" w:cs="Calibri"/>
        </w:rPr>
        <w:t xml:space="preserve">Provide accurate information and reporting to the Idaho State Department of </w:t>
      </w:r>
      <w:proofErr w:type="spellStart"/>
      <w:r w:rsidRPr="41270737">
        <w:rPr>
          <w:rFonts w:ascii="Calibri" w:eastAsia="Calibri" w:hAnsi="Calibri" w:cs="Calibri"/>
        </w:rPr>
        <w:t>Educatation</w:t>
      </w:r>
      <w:proofErr w:type="spellEnd"/>
      <w:r w:rsidRPr="41270737">
        <w:rPr>
          <w:rFonts w:ascii="Calibri" w:eastAsia="Calibri" w:hAnsi="Calibri" w:cs="Calibri"/>
        </w:rPr>
        <w:t xml:space="preserve"> </w:t>
      </w:r>
    </w:p>
    <w:p w14:paraId="2CF6FFB6" w14:textId="33EE562D" w:rsidR="218C0251" w:rsidRDefault="218C0251" w:rsidP="667D4F9D">
      <w:r w:rsidRPr="667D4F9D">
        <w:rPr>
          <w:rFonts w:ascii="Calibri" w:eastAsia="Calibri" w:hAnsi="Calibri" w:cs="Calibri"/>
        </w:rPr>
        <w:t xml:space="preserve">III. Description of Entity: </w:t>
      </w:r>
    </w:p>
    <w:p w14:paraId="12249BEF" w14:textId="2852610F" w:rsidR="218C0251" w:rsidRDefault="218C0251" w:rsidP="667D4F9D">
      <w:pPr>
        <w:rPr>
          <w:rFonts w:ascii="Calibri" w:eastAsia="Calibri" w:hAnsi="Calibri" w:cs="Calibri"/>
        </w:rPr>
      </w:pPr>
      <w:r w:rsidRPr="667D4F9D">
        <w:rPr>
          <w:rFonts w:ascii="Calibri" w:eastAsia="Calibri" w:hAnsi="Calibri" w:cs="Calibri"/>
        </w:rPr>
        <w:t xml:space="preserve">FBCS is a 6-12th grade public charter school consisting of two </w:t>
      </w:r>
      <w:r w:rsidR="7780C4CF" w:rsidRPr="667D4F9D">
        <w:rPr>
          <w:rFonts w:ascii="Calibri" w:eastAsia="Calibri" w:hAnsi="Calibri" w:cs="Calibri"/>
        </w:rPr>
        <w:t>buildings</w:t>
      </w:r>
      <w:r w:rsidRPr="667D4F9D">
        <w:rPr>
          <w:rFonts w:ascii="Calibri" w:eastAsia="Calibri" w:hAnsi="Calibri" w:cs="Calibri"/>
        </w:rPr>
        <w:t xml:space="preserve"> (614 and 615 S. Madison Ave). The current student enrollment is </w:t>
      </w:r>
      <w:proofErr w:type="spellStart"/>
      <w:r w:rsidRPr="667D4F9D">
        <w:rPr>
          <w:rFonts w:ascii="Calibri" w:eastAsia="Calibri" w:hAnsi="Calibri" w:cs="Calibri"/>
        </w:rPr>
        <w:t>apx</w:t>
      </w:r>
      <w:proofErr w:type="spellEnd"/>
      <w:r w:rsidRPr="667D4F9D">
        <w:rPr>
          <w:rFonts w:ascii="Calibri" w:eastAsia="Calibri" w:hAnsi="Calibri" w:cs="Calibri"/>
        </w:rPr>
        <w:t>. 3</w:t>
      </w:r>
      <w:r w:rsidR="728ACB51" w:rsidRPr="667D4F9D">
        <w:rPr>
          <w:rFonts w:ascii="Calibri" w:eastAsia="Calibri" w:hAnsi="Calibri" w:cs="Calibri"/>
        </w:rPr>
        <w:t>2</w:t>
      </w:r>
      <w:r w:rsidRPr="667D4F9D">
        <w:rPr>
          <w:rFonts w:ascii="Calibri" w:eastAsia="Calibri" w:hAnsi="Calibri" w:cs="Calibri"/>
        </w:rPr>
        <w:t>0 students</w:t>
      </w:r>
      <w:r w:rsidR="303CB5B7" w:rsidRPr="667D4F9D">
        <w:rPr>
          <w:rFonts w:ascii="Calibri" w:eastAsia="Calibri" w:hAnsi="Calibri" w:cs="Calibri"/>
        </w:rPr>
        <w:t>.</w:t>
      </w:r>
    </w:p>
    <w:p w14:paraId="6DF7FC54" w14:textId="560CD14A" w:rsidR="0B352464" w:rsidRDefault="0B352464" w:rsidP="667D4F9D">
      <w:r w:rsidRPr="667D4F9D">
        <w:rPr>
          <w:rFonts w:ascii="Calibri" w:eastAsia="Calibri" w:hAnsi="Calibri" w:cs="Calibri"/>
        </w:rPr>
        <w:t xml:space="preserve">IV. Important Dates: </w:t>
      </w:r>
    </w:p>
    <w:p w14:paraId="03A870BE" w14:textId="7D33FD8A" w:rsidR="0B352464" w:rsidRDefault="0B352464" w:rsidP="667D4F9D">
      <w:pPr>
        <w:pStyle w:val="ListParagraph"/>
        <w:numPr>
          <w:ilvl w:val="0"/>
          <w:numId w:val="6"/>
        </w:numPr>
        <w:rPr>
          <w:rFonts w:ascii="Calibri" w:eastAsia="Calibri" w:hAnsi="Calibri" w:cs="Calibri"/>
        </w:rPr>
      </w:pPr>
      <w:r w:rsidRPr="667D4F9D">
        <w:rPr>
          <w:rFonts w:ascii="Calibri" w:eastAsia="Calibri" w:hAnsi="Calibri" w:cs="Calibri"/>
        </w:rPr>
        <w:t xml:space="preserve">RFP Issued: </w:t>
      </w:r>
      <w:r w:rsidR="252482D7" w:rsidRPr="667D4F9D">
        <w:rPr>
          <w:rFonts w:ascii="Calibri" w:eastAsia="Calibri" w:hAnsi="Calibri" w:cs="Calibri"/>
        </w:rPr>
        <w:t>July 18</w:t>
      </w:r>
      <w:r w:rsidRPr="667D4F9D">
        <w:rPr>
          <w:rFonts w:ascii="Calibri" w:eastAsia="Calibri" w:hAnsi="Calibri" w:cs="Calibri"/>
        </w:rPr>
        <w:t>, 20</w:t>
      </w:r>
      <w:r w:rsidR="5E6DDE18" w:rsidRPr="667D4F9D">
        <w:rPr>
          <w:rFonts w:ascii="Calibri" w:eastAsia="Calibri" w:hAnsi="Calibri" w:cs="Calibri"/>
        </w:rPr>
        <w:t>21</w:t>
      </w:r>
    </w:p>
    <w:p w14:paraId="44AB1835" w14:textId="44092E02" w:rsidR="0B352464" w:rsidRDefault="0B352464" w:rsidP="667D4F9D">
      <w:pPr>
        <w:pStyle w:val="ListParagraph"/>
        <w:numPr>
          <w:ilvl w:val="0"/>
          <w:numId w:val="6"/>
        </w:numPr>
      </w:pPr>
      <w:r w:rsidRPr="667D4F9D">
        <w:rPr>
          <w:rFonts w:ascii="Calibri" w:eastAsia="Calibri" w:hAnsi="Calibri" w:cs="Calibri"/>
        </w:rPr>
        <w:t xml:space="preserve">Due Date for Proposals: </w:t>
      </w:r>
      <w:r w:rsidR="733760F5" w:rsidRPr="667D4F9D">
        <w:rPr>
          <w:rFonts w:ascii="Calibri" w:eastAsia="Calibri" w:hAnsi="Calibri" w:cs="Calibri"/>
        </w:rPr>
        <w:t xml:space="preserve">August 18, </w:t>
      </w:r>
      <w:proofErr w:type="gramStart"/>
      <w:r w:rsidR="733760F5" w:rsidRPr="667D4F9D">
        <w:rPr>
          <w:rFonts w:ascii="Calibri" w:eastAsia="Calibri" w:hAnsi="Calibri" w:cs="Calibri"/>
        </w:rPr>
        <w:t>2021</w:t>
      </w:r>
      <w:proofErr w:type="gramEnd"/>
      <w:r w:rsidR="733760F5" w:rsidRPr="667D4F9D">
        <w:rPr>
          <w:rFonts w:ascii="Calibri" w:eastAsia="Calibri" w:hAnsi="Calibri" w:cs="Calibri"/>
        </w:rPr>
        <w:t xml:space="preserve"> </w:t>
      </w:r>
      <w:r w:rsidRPr="667D4F9D">
        <w:rPr>
          <w:rFonts w:ascii="Calibri" w:eastAsia="Calibri" w:hAnsi="Calibri" w:cs="Calibri"/>
        </w:rPr>
        <w:t xml:space="preserve">at 12:00pm. </w:t>
      </w:r>
    </w:p>
    <w:p w14:paraId="462D73F2" w14:textId="2814EFEA" w:rsidR="0B352464" w:rsidRDefault="0B352464" w:rsidP="667D4F9D">
      <w:pPr>
        <w:pStyle w:val="ListParagraph"/>
        <w:numPr>
          <w:ilvl w:val="0"/>
          <w:numId w:val="6"/>
        </w:numPr>
        <w:rPr>
          <w:rFonts w:ascii="Calibri" w:eastAsia="Calibri" w:hAnsi="Calibri" w:cs="Calibri"/>
        </w:rPr>
      </w:pPr>
      <w:r w:rsidRPr="667D4F9D">
        <w:rPr>
          <w:rFonts w:ascii="Calibri" w:eastAsia="Calibri" w:hAnsi="Calibri" w:cs="Calibri"/>
        </w:rPr>
        <w:t xml:space="preserve">Anticipated Award Notification: </w:t>
      </w:r>
      <w:r w:rsidR="5B299DCB" w:rsidRPr="667D4F9D">
        <w:rPr>
          <w:rFonts w:ascii="Calibri" w:eastAsia="Calibri" w:hAnsi="Calibri" w:cs="Calibri"/>
        </w:rPr>
        <w:t>August 20</w:t>
      </w:r>
      <w:r w:rsidRPr="667D4F9D">
        <w:rPr>
          <w:rFonts w:ascii="Calibri" w:eastAsia="Calibri" w:hAnsi="Calibri" w:cs="Calibri"/>
        </w:rPr>
        <w:t>, 20</w:t>
      </w:r>
      <w:r w:rsidR="4B80D19D" w:rsidRPr="667D4F9D">
        <w:rPr>
          <w:rFonts w:ascii="Calibri" w:eastAsia="Calibri" w:hAnsi="Calibri" w:cs="Calibri"/>
        </w:rPr>
        <w:t>21</w:t>
      </w:r>
      <w:r w:rsidRPr="667D4F9D">
        <w:rPr>
          <w:rFonts w:ascii="Calibri" w:eastAsia="Calibri" w:hAnsi="Calibri" w:cs="Calibri"/>
        </w:rPr>
        <w:t xml:space="preserve">. </w:t>
      </w:r>
    </w:p>
    <w:p w14:paraId="647865B6" w14:textId="702F3081" w:rsidR="0B352464" w:rsidRDefault="0B352464" w:rsidP="667D4F9D">
      <w:pPr>
        <w:pStyle w:val="ListParagraph"/>
        <w:numPr>
          <w:ilvl w:val="0"/>
          <w:numId w:val="6"/>
        </w:numPr>
        <w:rPr>
          <w:rFonts w:ascii="Calibri" w:eastAsia="Calibri" w:hAnsi="Calibri" w:cs="Calibri"/>
        </w:rPr>
      </w:pPr>
      <w:r w:rsidRPr="667D4F9D">
        <w:rPr>
          <w:rFonts w:ascii="Calibri" w:eastAsia="Calibri" w:hAnsi="Calibri" w:cs="Calibri"/>
        </w:rPr>
        <w:t xml:space="preserve">Contract Execution: </w:t>
      </w:r>
      <w:r w:rsidR="536764E2" w:rsidRPr="667D4F9D">
        <w:rPr>
          <w:rFonts w:ascii="Calibri" w:eastAsia="Calibri" w:hAnsi="Calibri" w:cs="Calibri"/>
        </w:rPr>
        <w:t>First day of school Sept 7, 2021</w:t>
      </w:r>
      <w:r w:rsidRPr="667D4F9D">
        <w:rPr>
          <w:rFonts w:ascii="Calibri" w:eastAsia="Calibri" w:hAnsi="Calibri" w:cs="Calibri"/>
        </w:rPr>
        <w:t xml:space="preserve"> </w:t>
      </w:r>
    </w:p>
    <w:p w14:paraId="11FED0B3" w14:textId="11692D0D" w:rsidR="51E28EAB" w:rsidRDefault="51E28EAB" w:rsidP="667D4F9D">
      <w:pPr>
        <w:pStyle w:val="ListParagraph"/>
        <w:numPr>
          <w:ilvl w:val="0"/>
          <w:numId w:val="6"/>
        </w:numPr>
        <w:rPr>
          <w:rFonts w:ascii="Calibri" w:eastAsia="Calibri" w:hAnsi="Calibri" w:cs="Calibri"/>
        </w:rPr>
      </w:pPr>
      <w:r w:rsidRPr="667D4F9D">
        <w:rPr>
          <w:rFonts w:ascii="Calibri" w:eastAsia="Calibri" w:hAnsi="Calibri" w:cs="Calibri"/>
        </w:rPr>
        <w:t>Contract Duration: 5 years (2026)</w:t>
      </w:r>
    </w:p>
    <w:p w14:paraId="625A8C09" w14:textId="372D85CA" w:rsidR="51E28EAB" w:rsidRDefault="51E28EAB" w:rsidP="667D4F9D">
      <w:r w:rsidRPr="667D4F9D">
        <w:rPr>
          <w:rFonts w:ascii="Calibri" w:eastAsia="Calibri" w:hAnsi="Calibri" w:cs="Calibri"/>
        </w:rPr>
        <w:t xml:space="preserve">V. Proposal Requirements: </w:t>
      </w:r>
    </w:p>
    <w:p w14:paraId="3AB5E30F" w14:textId="64804CC2" w:rsidR="51E28EAB" w:rsidRDefault="51E28EAB" w:rsidP="667D4F9D">
      <w:pPr>
        <w:pStyle w:val="ListParagraph"/>
        <w:numPr>
          <w:ilvl w:val="0"/>
          <w:numId w:val="4"/>
        </w:numPr>
      </w:pPr>
      <w:r w:rsidRPr="667D4F9D">
        <w:rPr>
          <w:rFonts w:ascii="Calibri" w:eastAsia="Calibri" w:hAnsi="Calibri" w:cs="Calibri"/>
        </w:rPr>
        <w:t xml:space="preserve">Submission of Proposals: The following materials are required to be received as a sealed bid by </w:t>
      </w:r>
      <w:r w:rsidR="6F228590" w:rsidRPr="667D4F9D">
        <w:rPr>
          <w:rFonts w:ascii="Calibri" w:eastAsia="Calibri" w:hAnsi="Calibri" w:cs="Calibri"/>
        </w:rPr>
        <w:t>August</w:t>
      </w:r>
      <w:r w:rsidRPr="667D4F9D">
        <w:rPr>
          <w:rFonts w:ascii="Calibri" w:eastAsia="Calibri" w:hAnsi="Calibri" w:cs="Calibri"/>
        </w:rPr>
        <w:t xml:space="preserve"> </w:t>
      </w:r>
      <w:r w:rsidR="6A3F35EA" w:rsidRPr="667D4F9D">
        <w:rPr>
          <w:rFonts w:ascii="Calibri" w:eastAsia="Calibri" w:hAnsi="Calibri" w:cs="Calibri"/>
        </w:rPr>
        <w:t xml:space="preserve">18, </w:t>
      </w:r>
      <w:proofErr w:type="gramStart"/>
      <w:r w:rsidR="6A3F35EA" w:rsidRPr="667D4F9D">
        <w:rPr>
          <w:rFonts w:ascii="Calibri" w:eastAsia="Calibri" w:hAnsi="Calibri" w:cs="Calibri"/>
        </w:rPr>
        <w:t>2021</w:t>
      </w:r>
      <w:proofErr w:type="gramEnd"/>
      <w:r w:rsidR="6A3F35EA" w:rsidRPr="667D4F9D">
        <w:rPr>
          <w:rFonts w:ascii="Calibri" w:eastAsia="Calibri" w:hAnsi="Calibri" w:cs="Calibri"/>
        </w:rPr>
        <w:t xml:space="preserve"> </w:t>
      </w:r>
      <w:r w:rsidRPr="667D4F9D">
        <w:rPr>
          <w:rFonts w:ascii="Calibri" w:eastAsia="Calibri" w:hAnsi="Calibri" w:cs="Calibri"/>
        </w:rPr>
        <w:t xml:space="preserve">at 12:00pm in order to be considered by the board. Respondents may send or deliver the proposal to the physical address at the top of this RFP. </w:t>
      </w:r>
    </w:p>
    <w:p w14:paraId="6BB792F8" w14:textId="67D1D8E6" w:rsidR="51E28EAB" w:rsidRDefault="51E28EAB" w:rsidP="667D4F9D">
      <w:pPr>
        <w:pStyle w:val="ListParagraph"/>
        <w:numPr>
          <w:ilvl w:val="0"/>
          <w:numId w:val="4"/>
        </w:numPr>
      </w:pPr>
      <w:r w:rsidRPr="667D4F9D">
        <w:rPr>
          <w:rFonts w:ascii="Calibri" w:eastAsia="Calibri" w:hAnsi="Calibri" w:cs="Calibri"/>
        </w:rPr>
        <w:lastRenderedPageBreak/>
        <w:t xml:space="preserve">Title Page: A title page showing the request for proposals subject; the respondent’s name, address, and telephone number of contact person, email address of the contact person, and the date of the proposal. </w:t>
      </w:r>
    </w:p>
    <w:p w14:paraId="1F765F0C" w14:textId="36E6598A" w:rsidR="51E28EAB" w:rsidRDefault="51E28EAB" w:rsidP="667D4F9D">
      <w:pPr>
        <w:pStyle w:val="ListParagraph"/>
        <w:numPr>
          <w:ilvl w:val="0"/>
          <w:numId w:val="4"/>
        </w:numPr>
      </w:pPr>
      <w:r w:rsidRPr="667D4F9D">
        <w:rPr>
          <w:rFonts w:ascii="Calibri" w:eastAsia="Calibri" w:hAnsi="Calibri" w:cs="Calibri"/>
        </w:rPr>
        <w:t>Transmittal Letter: A signed letter of transmittal briefly stating the respondents understanding of the work to be done, understanding of the requirements in section IV of this RFP, the commitment to deliver the service and a statement that the proposal is a firm and irrevocable offer.</w:t>
      </w:r>
    </w:p>
    <w:p w14:paraId="032F1CDD" w14:textId="05C1A9D5" w:rsidR="51E28EAB" w:rsidRDefault="51E28EAB" w:rsidP="667D4F9D">
      <w:pPr>
        <w:pStyle w:val="ListParagraph"/>
        <w:numPr>
          <w:ilvl w:val="0"/>
          <w:numId w:val="4"/>
        </w:numPr>
      </w:pPr>
      <w:r w:rsidRPr="667D4F9D">
        <w:rPr>
          <w:rFonts w:ascii="Calibri" w:eastAsia="Calibri" w:hAnsi="Calibri" w:cs="Calibri"/>
        </w:rPr>
        <w:t xml:space="preserve">Description of Proposal: Respondent will provide a description of their proposal for all services and solutions, along with a pricing matrix.  </w:t>
      </w:r>
    </w:p>
    <w:p w14:paraId="518B0AE0" w14:textId="097D15B4" w:rsidR="51E28EAB" w:rsidRDefault="51E28EAB" w:rsidP="667D4F9D">
      <w:pPr>
        <w:pStyle w:val="ListParagraph"/>
        <w:numPr>
          <w:ilvl w:val="0"/>
          <w:numId w:val="4"/>
        </w:numPr>
      </w:pPr>
      <w:r w:rsidRPr="667D4F9D">
        <w:rPr>
          <w:rFonts w:ascii="Calibri" w:eastAsia="Calibri" w:hAnsi="Calibri" w:cs="Calibri"/>
        </w:rPr>
        <w:t xml:space="preserve">Technical Proposal Document: A detailed technical proposal document, include the following information. </w:t>
      </w:r>
    </w:p>
    <w:p w14:paraId="3E9D3731" w14:textId="69539020" w:rsidR="51E28EAB" w:rsidRDefault="51E28EAB" w:rsidP="667D4F9D">
      <w:pPr>
        <w:pStyle w:val="ListParagraph"/>
        <w:numPr>
          <w:ilvl w:val="1"/>
          <w:numId w:val="3"/>
        </w:numPr>
      </w:pPr>
      <w:r w:rsidRPr="667D4F9D">
        <w:rPr>
          <w:rFonts w:ascii="Calibri" w:eastAsia="Calibri" w:hAnsi="Calibri" w:cs="Calibri"/>
        </w:rPr>
        <w:t xml:space="preserve">General Requirements: The technical proposal should demonstrate the qualifications of the respondent to provide the services requested. While additional data may be presented, the following items must be included. The proposal should be prepared simply and economically, providing a </w:t>
      </w:r>
      <w:proofErr w:type="gramStart"/>
      <w:r w:rsidRPr="667D4F9D">
        <w:rPr>
          <w:rFonts w:ascii="Calibri" w:eastAsia="Calibri" w:hAnsi="Calibri" w:cs="Calibri"/>
        </w:rPr>
        <w:t>straight forward</w:t>
      </w:r>
      <w:proofErr w:type="gramEnd"/>
      <w:r w:rsidRPr="667D4F9D">
        <w:rPr>
          <w:rFonts w:ascii="Calibri" w:eastAsia="Calibri" w:hAnsi="Calibri" w:cs="Calibri"/>
        </w:rPr>
        <w:t xml:space="preserve">, concise description of the proposer’s capabilities to satisfy the request for proposals. </w:t>
      </w:r>
    </w:p>
    <w:p w14:paraId="6C3E8FC5" w14:textId="34891565" w:rsidR="51E28EAB" w:rsidRDefault="51E28EAB" w:rsidP="667D4F9D">
      <w:pPr>
        <w:pStyle w:val="ListParagraph"/>
        <w:numPr>
          <w:ilvl w:val="1"/>
          <w:numId w:val="3"/>
        </w:numPr>
      </w:pPr>
      <w:r w:rsidRPr="667D4F9D">
        <w:rPr>
          <w:rFonts w:ascii="Calibri" w:eastAsia="Calibri" w:hAnsi="Calibri" w:cs="Calibri"/>
        </w:rPr>
        <w:t xml:space="preserve">Independence: An affirmative statement that is independent of Forrest M. Bird Charter School. </w:t>
      </w:r>
    </w:p>
    <w:p w14:paraId="742CE773" w14:textId="1C0C3242" w:rsidR="51E28EAB" w:rsidRDefault="51E28EAB" w:rsidP="667D4F9D">
      <w:pPr>
        <w:pStyle w:val="ListParagraph"/>
        <w:numPr>
          <w:ilvl w:val="1"/>
          <w:numId w:val="3"/>
        </w:numPr>
      </w:pPr>
      <w:r w:rsidRPr="667D4F9D">
        <w:rPr>
          <w:rFonts w:ascii="Calibri" w:eastAsia="Calibri" w:hAnsi="Calibri" w:cs="Calibri"/>
        </w:rPr>
        <w:t xml:space="preserve">Licensed to Operate in Idaho: An affirmative statement should be included indicating that the respondent is properly licensed to operate in Idaho. </w:t>
      </w:r>
    </w:p>
    <w:p w14:paraId="219F1F48" w14:textId="56B00FA1" w:rsidR="51E28EAB" w:rsidRDefault="51E28EAB" w:rsidP="667D4F9D">
      <w:pPr>
        <w:pStyle w:val="ListParagraph"/>
        <w:numPr>
          <w:ilvl w:val="1"/>
          <w:numId w:val="3"/>
        </w:numPr>
      </w:pPr>
      <w:r w:rsidRPr="667D4F9D">
        <w:rPr>
          <w:rFonts w:ascii="Calibri" w:eastAsia="Calibri" w:hAnsi="Calibri" w:cs="Calibri"/>
        </w:rPr>
        <w:t xml:space="preserve"> Vendor qualifications and experience. </w:t>
      </w:r>
    </w:p>
    <w:p w14:paraId="7788E3E3" w14:textId="39946AD4" w:rsidR="51E28EAB" w:rsidRDefault="51E28EAB" w:rsidP="667D4F9D">
      <w:pPr>
        <w:pStyle w:val="ListParagraph"/>
        <w:numPr>
          <w:ilvl w:val="0"/>
          <w:numId w:val="4"/>
        </w:numPr>
      </w:pPr>
      <w:r w:rsidRPr="667D4F9D">
        <w:rPr>
          <w:rFonts w:ascii="Calibri" w:eastAsia="Calibri" w:hAnsi="Calibri" w:cs="Calibri"/>
        </w:rPr>
        <w:t xml:space="preserve">Identification of Anticipated Potential Problems: The proposal should identify and </w:t>
      </w:r>
      <w:r w:rsidR="259591FD" w:rsidRPr="667D4F9D">
        <w:rPr>
          <w:rFonts w:ascii="Calibri" w:eastAsia="Calibri" w:hAnsi="Calibri" w:cs="Calibri"/>
        </w:rPr>
        <w:t>describe</w:t>
      </w:r>
      <w:r w:rsidRPr="667D4F9D">
        <w:rPr>
          <w:rFonts w:ascii="Calibri" w:eastAsia="Calibri" w:hAnsi="Calibri" w:cs="Calibri"/>
        </w:rPr>
        <w:t xml:space="preserve"> any anticipated potential problems, the respondent’s approach to resolving these problems and any special assistance that will be requested from FBCS. </w:t>
      </w:r>
    </w:p>
    <w:p w14:paraId="3340C5FE" w14:textId="79883CFE" w:rsidR="51E28EAB" w:rsidRPr="00AF03D4" w:rsidRDefault="4ABD8131" w:rsidP="667D4F9D">
      <w:pPr>
        <w:pStyle w:val="ListParagraph"/>
        <w:numPr>
          <w:ilvl w:val="0"/>
          <w:numId w:val="4"/>
        </w:numPr>
        <w:rPr>
          <w:rFonts w:ascii="Calibri" w:eastAsia="Calibri" w:hAnsi="Calibri" w:cs="Calibri"/>
        </w:rPr>
      </w:pPr>
      <w:r w:rsidRPr="00AF03D4">
        <w:rPr>
          <w:rFonts w:ascii="Calibri" w:eastAsia="Calibri" w:hAnsi="Calibri" w:cs="Calibri"/>
        </w:rPr>
        <w:t>Costs: The proposal should include general costs for daily to/from travel as well as field trip and activity transportation</w:t>
      </w:r>
      <w:r w:rsidR="42A1E916" w:rsidRPr="00AF03D4">
        <w:rPr>
          <w:rFonts w:ascii="Calibri" w:eastAsia="Calibri" w:hAnsi="Calibri" w:cs="Calibri"/>
        </w:rPr>
        <w:t>, p</w:t>
      </w:r>
      <w:r w:rsidR="287AEBE5" w:rsidRPr="00AF03D4">
        <w:rPr>
          <w:rFonts w:ascii="Calibri" w:eastAsia="Calibri" w:hAnsi="Calibri" w:cs="Calibri"/>
        </w:rPr>
        <w:t>lus any additional annual increments</w:t>
      </w:r>
      <w:r w:rsidR="49087F7A" w:rsidRPr="00AF03D4">
        <w:rPr>
          <w:rFonts w:ascii="Calibri" w:eastAsia="Calibri" w:hAnsi="Calibri" w:cs="Calibri"/>
        </w:rPr>
        <w:t xml:space="preserve"> such as fuel escalation and cost of living escalator.</w:t>
      </w:r>
    </w:p>
    <w:p w14:paraId="1624D47E" w14:textId="20F97617" w:rsidR="51E28EAB" w:rsidRDefault="51E28EAB" w:rsidP="667D4F9D">
      <w:pPr>
        <w:pStyle w:val="ListParagraph"/>
        <w:numPr>
          <w:ilvl w:val="0"/>
          <w:numId w:val="4"/>
        </w:numPr>
      </w:pPr>
      <w:r w:rsidRPr="667D4F9D">
        <w:rPr>
          <w:rFonts w:ascii="Calibri" w:eastAsia="Calibri" w:hAnsi="Calibri" w:cs="Calibri"/>
        </w:rPr>
        <w:t xml:space="preserve">Certification: The respondent shall provide certification that the person signing the proposal is entitled to represent the respondent, empowered to submit the bid, and authorized to sign a contract with FBCS if awarded the contract. The respondent shall provide acceptance of all conditions, requirements, and clauses set forth in this RFP. </w:t>
      </w:r>
    </w:p>
    <w:p w14:paraId="42B12E54" w14:textId="62468318" w:rsidR="51E28EAB" w:rsidRDefault="51E28EAB" w:rsidP="667D4F9D">
      <w:r w:rsidRPr="667D4F9D">
        <w:rPr>
          <w:rFonts w:ascii="Calibri" w:eastAsia="Calibri" w:hAnsi="Calibri" w:cs="Calibri"/>
        </w:rPr>
        <w:t xml:space="preserve">VI. Clauses and Conditions </w:t>
      </w:r>
    </w:p>
    <w:p w14:paraId="5546C5B6" w14:textId="5A9CB6CF" w:rsidR="51E28EAB" w:rsidRDefault="51E28EAB" w:rsidP="667D4F9D">
      <w:r w:rsidRPr="667D4F9D">
        <w:rPr>
          <w:rFonts w:ascii="Calibri" w:eastAsia="Calibri" w:hAnsi="Calibri" w:cs="Calibri"/>
        </w:rPr>
        <w:t xml:space="preserve">Upon acceptance of a signed proposal, the district and winning respondent will </w:t>
      </w:r>
      <w:proofErr w:type="gramStart"/>
      <w:r w:rsidRPr="667D4F9D">
        <w:rPr>
          <w:rFonts w:ascii="Calibri" w:eastAsia="Calibri" w:hAnsi="Calibri" w:cs="Calibri"/>
        </w:rPr>
        <w:t>enter into</w:t>
      </w:r>
      <w:proofErr w:type="gramEnd"/>
      <w:r w:rsidRPr="667D4F9D">
        <w:rPr>
          <w:rFonts w:ascii="Calibri" w:eastAsia="Calibri" w:hAnsi="Calibri" w:cs="Calibri"/>
        </w:rPr>
        <w:t xml:space="preserve"> a contract for the selected term within five days of notification. </w:t>
      </w:r>
    </w:p>
    <w:p w14:paraId="7D807FBA" w14:textId="68AC64FF" w:rsidR="2AA56FBE" w:rsidRDefault="2AA56FBE" w:rsidP="667D4F9D">
      <w:r w:rsidRPr="667D4F9D">
        <w:rPr>
          <w:rFonts w:ascii="Calibri" w:eastAsia="Calibri" w:hAnsi="Calibri" w:cs="Calibri"/>
        </w:rPr>
        <w:t xml:space="preserve">VII. Evaluation Procedures </w:t>
      </w:r>
    </w:p>
    <w:p w14:paraId="0DB1B8E8" w14:textId="02657888" w:rsidR="2AA56FBE" w:rsidRDefault="2AA56FBE" w:rsidP="667D4F9D">
      <w:pPr>
        <w:pStyle w:val="ListParagraph"/>
        <w:numPr>
          <w:ilvl w:val="0"/>
          <w:numId w:val="2"/>
        </w:numPr>
        <w:rPr>
          <w:rFonts w:ascii="Calibri" w:eastAsia="Calibri" w:hAnsi="Calibri" w:cs="Calibri"/>
        </w:rPr>
      </w:pPr>
      <w:r w:rsidRPr="667D4F9D">
        <w:rPr>
          <w:rFonts w:ascii="Calibri" w:eastAsia="Calibri" w:hAnsi="Calibri" w:cs="Calibri"/>
        </w:rPr>
        <w:t>Evaluation Committee: Proposals submitted will be evaluated by a committee consisting of school board members</w:t>
      </w:r>
      <w:r w:rsidR="20094F8B" w:rsidRPr="667D4F9D">
        <w:rPr>
          <w:rFonts w:ascii="Calibri" w:eastAsia="Calibri" w:hAnsi="Calibri" w:cs="Calibri"/>
        </w:rPr>
        <w:t xml:space="preserve">, </w:t>
      </w:r>
      <w:r w:rsidRPr="667D4F9D">
        <w:rPr>
          <w:rFonts w:ascii="Calibri" w:eastAsia="Calibri" w:hAnsi="Calibri" w:cs="Calibri"/>
        </w:rPr>
        <w:t>charter administrator</w:t>
      </w:r>
      <w:r w:rsidR="46669C2D" w:rsidRPr="667D4F9D">
        <w:rPr>
          <w:rFonts w:ascii="Calibri" w:eastAsia="Calibri" w:hAnsi="Calibri" w:cs="Calibri"/>
        </w:rPr>
        <w:t>, and charter principal.</w:t>
      </w:r>
    </w:p>
    <w:p w14:paraId="0D8EBD00" w14:textId="40C88912" w:rsidR="2AA56FBE" w:rsidRDefault="2AA56FBE" w:rsidP="667D4F9D">
      <w:pPr>
        <w:pStyle w:val="ListParagraph"/>
        <w:numPr>
          <w:ilvl w:val="0"/>
          <w:numId w:val="2"/>
        </w:numPr>
      </w:pPr>
      <w:r w:rsidRPr="667D4F9D">
        <w:rPr>
          <w:rFonts w:ascii="Calibri" w:eastAsia="Calibri" w:hAnsi="Calibri" w:cs="Calibri"/>
        </w:rPr>
        <w:t>Evaluation of Proposals: The awarding of the bid will be done through a sealed bid process, where the evaluation committee will evaluate the compliance of the proposal to the RFP requirements. From proposals that comply with the RFP’s requirements, the lowest proposal will be awarded the contract. FBCS has the right to reject all bids presented and call for a re-bid. If two exact lowest bids occur, the Evaluation Committee may choose the bid it prefers.</w:t>
      </w:r>
    </w:p>
    <w:sectPr w:rsidR="2AA5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1F43"/>
    <w:multiLevelType w:val="hybridMultilevel"/>
    <w:tmpl w:val="09706356"/>
    <w:lvl w:ilvl="0" w:tplc="359024D8">
      <w:start w:val="1"/>
      <w:numFmt w:val="decimal"/>
      <w:lvlText w:val="%1."/>
      <w:lvlJc w:val="left"/>
      <w:pPr>
        <w:ind w:left="720" w:hanging="360"/>
      </w:pPr>
    </w:lvl>
    <w:lvl w:ilvl="1" w:tplc="DA5C91A6">
      <w:start w:val="1"/>
      <w:numFmt w:val="lowerRoman"/>
      <w:lvlText w:val="%2."/>
      <w:lvlJc w:val="right"/>
      <w:pPr>
        <w:ind w:left="1440" w:hanging="360"/>
      </w:pPr>
    </w:lvl>
    <w:lvl w:ilvl="2" w:tplc="F7BED6A6">
      <w:start w:val="1"/>
      <w:numFmt w:val="lowerRoman"/>
      <w:lvlText w:val="%3."/>
      <w:lvlJc w:val="right"/>
      <w:pPr>
        <w:ind w:left="2160" w:hanging="180"/>
      </w:pPr>
    </w:lvl>
    <w:lvl w:ilvl="3" w:tplc="32AEB1F6">
      <w:start w:val="1"/>
      <w:numFmt w:val="decimal"/>
      <w:lvlText w:val="%4."/>
      <w:lvlJc w:val="left"/>
      <w:pPr>
        <w:ind w:left="2880" w:hanging="360"/>
      </w:pPr>
    </w:lvl>
    <w:lvl w:ilvl="4" w:tplc="DC9CFABA">
      <w:start w:val="1"/>
      <w:numFmt w:val="lowerLetter"/>
      <w:lvlText w:val="%5."/>
      <w:lvlJc w:val="left"/>
      <w:pPr>
        <w:ind w:left="3600" w:hanging="360"/>
      </w:pPr>
    </w:lvl>
    <w:lvl w:ilvl="5" w:tplc="7F181A14">
      <w:start w:val="1"/>
      <w:numFmt w:val="lowerRoman"/>
      <w:lvlText w:val="%6."/>
      <w:lvlJc w:val="right"/>
      <w:pPr>
        <w:ind w:left="4320" w:hanging="180"/>
      </w:pPr>
    </w:lvl>
    <w:lvl w:ilvl="6" w:tplc="B7F4AFE4">
      <w:start w:val="1"/>
      <w:numFmt w:val="decimal"/>
      <w:lvlText w:val="%7."/>
      <w:lvlJc w:val="left"/>
      <w:pPr>
        <w:ind w:left="5040" w:hanging="360"/>
      </w:pPr>
    </w:lvl>
    <w:lvl w:ilvl="7" w:tplc="2B50FD0A">
      <w:start w:val="1"/>
      <w:numFmt w:val="lowerLetter"/>
      <w:lvlText w:val="%8."/>
      <w:lvlJc w:val="left"/>
      <w:pPr>
        <w:ind w:left="5760" w:hanging="360"/>
      </w:pPr>
    </w:lvl>
    <w:lvl w:ilvl="8" w:tplc="209411A6">
      <w:start w:val="1"/>
      <w:numFmt w:val="lowerRoman"/>
      <w:lvlText w:val="%9."/>
      <w:lvlJc w:val="right"/>
      <w:pPr>
        <w:ind w:left="6480" w:hanging="180"/>
      </w:pPr>
    </w:lvl>
  </w:abstractNum>
  <w:abstractNum w:abstractNumId="1" w15:restartNumberingAfterBreak="0">
    <w:nsid w:val="175B309B"/>
    <w:multiLevelType w:val="hybridMultilevel"/>
    <w:tmpl w:val="A8C61FBA"/>
    <w:lvl w:ilvl="0" w:tplc="6BECAF5C">
      <w:start w:val="1"/>
      <w:numFmt w:val="lowerRoman"/>
      <w:lvlText w:val="%1."/>
      <w:lvlJc w:val="right"/>
      <w:pPr>
        <w:ind w:left="720" w:hanging="360"/>
      </w:pPr>
    </w:lvl>
    <w:lvl w:ilvl="1" w:tplc="D77ADE88">
      <w:start w:val="1"/>
      <w:numFmt w:val="lowerLetter"/>
      <w:lvlText w:val="%2."/>
      <w:lvlJc w:val="left"/>
      <w:pPr>
        <w:ind w:left="1440" w:hanging="360"/>
      </w:pPr>
    </w:lvl>
    <w:lvl w:ilvl="2" w:tplc="BDE22C16">
      <w:start w:val="1"/>
      <w:numFmt w:val="lowerRoman"/>
      <w:lvlText w:val="%3."/>
      <w:lvlJc w:val="right"/>
      <w:pPr>
        <w:ind w:left="2160" w:hanging="180"/>
      </w:pPr>
    </w:lvl>
    <w:lvl w:ilvl="3" w:tplc="A956D1D8">
      <w:start w:val="1"/>
      <w:numFmt w:val="decimal"/>
      <w:lvlText w:val="%4."/>
      <w:lvlJc w:val="left"/>
      <w:pPr>
        <w:ind w:left="2880" w:hanging="360"/>
      </w:pPr>
    </w:lvl>
    <w:lvl w:ilvl="4" w:tplc="F2BE2946">
      <w:start w:val="1"/>
      <w:numFmt w:val="lowerLetter"/>
      <w:lvlText w:val="%5."/>
      <w:lvlJc w:val="left"/>
      <w:pPr>
        <w:ind w:left="3600" w:hanging="360"/>
      </w:pPr>
    </w:lvl>
    <w:lvl w:ilvl="5" w:tplc="BD1ECD44">
      <w:start w:val="1"/>
      <w:numFmt w:val="lowerRoman"/>
      <w:lvlText w:val="%6."/>
      <w:lvlJc w:val="right"/>
      <w:pPr>
        <w:ind w:left="4320" w:hanging="180"/>
      </w:pPr>
    </w:lvl>
    <w:lvl w:ilvl="6" w:tplc="67E08324">
      <w:start w:val="1"/>
      <w:numFmt w:val="decimal"/>
      <w:lvlText w:val="%7."/>
      <w:lvlJc w:val="left"/>
      <w:pPr>
        <w:ind w:left="5040" w:hanging="360"/>
      </w:pPr>
    </w:lvl>
    <w:lvl w:ilvl="7" w:tplc="9CA4D110">
      <w:start w:val="1"/>
      <w:numFmt w:val="lowerLetter"/>
      <w:lvlText w:val="%8."/>
      <w:lvlJc w:val="left"/>
      <w:pPr>
        <w:ind w:left="5760" w:hanging="360"/>
      </w:pPr>
    </w:lvl>
    <w:lvl w:ilvl="8" w:tplc="F5C2D55A">
      <w:start w:val="1"/>
      <w:numFmt w:val="lowerRoman"/>
      <w:lvlText w:val="%9."/>
      <w:lvlJc w:val="right"/>
      <w:pPr>
        <w:ind w:left="6480" w:hanging="180"/>
      </w:pPr>
    </w:lvl>
  </w:abstractNum>
  <w:abstractNum w:abstractNumId="2" w15:restartNumberingAfterBreak="0">
    <w:nsid w:val="17EC716F"/>
    <w:multiLevelType w:val="hybridMultilevel"/>
    <w:tmpl w:val="03D2DD26"/>
    <w:lvl w:ilvl="0" w:tplc="B582B5B0">
      <w:start w:val="1"/>
      <w:numFmt w:val="bullet"/>
      <w:lvlText w:val=""/>
      <w:lvlJc w:val="left"/>
      <w:pPr>
        <w:ind w:left="1080" w:hanging="360"/>
      </w:pPr>
      <w:rPr>
        <w:rFonts w:ascii="Symbol" w:hAnsi="Symbol" w:hint="default"/>
      </w:rPr>
    </w:lvl>
    <w:lvl w:ilvl="1" w:tplc="C9A8EE98">
      <w:start w:val="1"/>
      <w:numFmt w:val="bullet"/>
      <w:lvlText w:val="o"/>
      <w:lvlJc w:val="left"/>
      <w:pPr>
        <w:ind w:left="1800" w:hanging="360"/>
      </w:pPr>
      <w:rPr>
        <w:rFonts w:ascii="Courier New" w:hAnsi="Courier New" w:hint="default"/>
      </w:rPr>
    </w:lvl>
    <w:lvl w:ilvl="2" w:tplc="DDA0CED6">
      <w:start w:val="1"/>
      <w:numFmt w:val="bullet"/>
      <w:lvlText w:val=""/>
      <w:lvlJc w:val="left"/>
      <w:pPr>
        <w:ind w:left="2520" w:hanging="360"/>
      </w:pPr>
      <w:rPr>
        <w:rFonts w:ascii="Wingdings" w:hAnsi="Wingdings" w:hint="default"/>
      </w:rPr>
    </w:lvl>
    <w:lvl w:ilvl="3" w:tplc="9FD2A996">
      <w:start w:val="1"/>
      <w:numFmt w:val="bullet"/>
      <w:lvlText w:val=""/>
      <w:lvlJc w:val="left"/>
      <w:pPr>
        <w:ind w:left="3240" w:hanging="360"/>
      </w:pPr>
      <w:rPr>
        <w:rFonts w:ascii="Symbol" w:hAnsi="Symbol" w:hint="default"/>
      </w:rPr>
    </w:lvl>
    <w:lvl w:ilvl="4" w:tplc="5F98A5D2">
      <w:start w:val="1"/>
      <w:numFmt w:val="bullet"/>
      <w:lvlText w:val="o"/>
      <w:lvlJc w:val="left"/>
      <w:pPr>
        <w:ind w:left="3960" w:hanging="360"/>
      </w:pPr>
      <w:rPr>
        <w:rFonts w:ascii="Courier New" w:hAnsi="Courier New" w:hint="default"/>
      </w:rPr>
    </w:lvl>
    <w:lvl w:ilvl="5" w:tplc="E3C82602">
      <w:start w:val="1"/>
      <w:numFmt w:val="bullet"/>
      <w:lvlText w:val=""/>
      <w:lvlJc w:val="left"/>
      <w:pPr>
        <w:ind w:left="4680" w:hanging="360"/>
      </w:pPr>
      <w:rPr>
        <w:rFonts w:ascii="Wingdings" w:hAnsi="Wingdings" w:hint="default"/>
      </w:rPr>
    </w:lvl>
    <w:lvl w:ilvl="6" w:tplc="932A4CA0">
      <w:start w:val="1"/>
      <w:numFmt w:val="bullet"/>
      <w:lvlText w:val=""/>
      <w:lvlJc w:val="left"/>
      <w:pPr>
        <w:ind w:left="5400" w:hanging="360"/>
      </w:pPr>
      <w:rPr>
        <w:rFonts w:ascii="Symbol" w:hAnsi="Symbol" w:hint="default"/>
      </w:rPr>
    </w:lvl>
    <w:lvl w:ilvl="7" w:tplc="13A85A04">
      <w:start w:val="1"/>
      <w:numFmt w:val="bullet"/>
      <w:lvlText w:val="o"/>
      <w:lvlJc w:val="left"/>
      <w:pPr>
        <w:ind w:left="6120" w:hanging="360"/>
      </w:pPr>
      <w:rPr>
        <w:rFonts w:ascii="Courier New" w:hAnsi="Courier New" w:hint="default"/>
      </w:rPr>
    </w:lvl>
    <w:lvl w:ilvl="8" w:tplc="DFF07692">
      <w:start w:val="1"/>
      <w:numFmt w:val="bullet"/>
      <w:lvlText w:val=""/>
      <w:lvlJc w:val="left"/>
      <w:pPr>
        <w:ind w:left="6840" w:hanging="360"/>
      </w:pPr>
      <w:rPr>
        <w:rFonts w:ascii="Wingdings" w:hAnsi="Wingdings" w:hint="default"/>
      </w:rPr>
    </w:lvl>
  </w:abstractNum>
  <w:abstractNum w:abstractNumId="3" w15:restartNumberingAfterBreak="0">
    <w:nsid w:val="18953400"/>
    <w:multiLevelType w:val="hybridMultilevel"/>
    <w:tmpl w:val="5B3C6396"/>
    <w:lvl w:ilvl="0" w:tplc="F72AB9AA">
      <w:start w:val="1"/>
      <w:numFmt w:val="upperLetter"/>
      <w:lvlText w:val="%1."/>
      <w:lvlJc w:val="left"/>
      <w:pPr>
        <w:ind w:left="720" w:hanging="360"/>
      </w:pPr>
    </w:lvl>
    <w:lvl w:ilvl="1" w:tplc="34029DFC">
      <w:start w:val="1"/>
      <w:numFmt w:val="lowerLetter"/>
      <w:lvlText w:val="%2."/>
      <w:lvlJc w:val="left"/>
      <w:pPr>
        <w:ind w:left="1440" w:hanging="360"/>
      </w:pPr>
    </w:lvl>
    <w:lvl w:ilvl="2" w:tplc="676AA5AE">
      <w:start w:val="1"/>
      <w:numFmt w:val="lowerRoman"/>
      <w:lvlText w:val="%3."/>
      <w:lvlJc w:val="right"/>
      <w:pPr>
        <w:ind w:left="2160" w:hanging="180"/>
      </w:pPr>
    </w:lvl>
    <w:lvl w:ilvl="3" w:tplc="70B07BAA">
      <w:start w:val="1"/>
      <w:numFmt w:val="decimal"/>
      <w:lvlText w:val="%4."/>
      <w:lvlJc w:val="left"/>
      <w:pPr>
        <w:ind w:left="2880" w:hanging="360"/>
      </w:pPr>
    </w:lvl>
    <w:lvl w:ilvl="4" w:tplc="A9F803D2">
      <w:start w:val="1"/>
      <w:numFmt w:val="lowerLetter"/>
      <w:lvlText w:val="%5."/>
      <w:lvlJc w:val="left"/>
      <w:pPr>
        <w:ind w:left="3600" w:hanging="360"/>
      </w:pPr>
    </w:lvl>
    <w:lvl w:ilvl="5" w:tplc="FDC648EA">
      <w:start w:val="1"/>
      <w:numFmt w:val="lowerRoman"/>
      <w:lvlText w:val="%6."/>
      <w:lvlJc w:val="right"/>
      <w:pPr>
        <w:ind w:left="4320" w:hanging="180"/>
      </w:pPr>
    </w:lvl>
    <w:lvl w:ilvl="6" w:tplc="D0C0E586">
      <w:start w:val="1"/>
      <w:numFmt w:val="decimal"/>
      <w:lvlText w:val="%7."/>
      <w:lvlJc w:val="left"/>
      <w:pPr>
        <w:ind w:left="5040" w:hanging="360"/>
      </w:pPr>
    </w:lvl>
    <w:lvl w:ilvl="7" w:tplc="E3D032AE">
      <w:start w:val="1"/>
      <w:numFmt w:val="lowerLetter"/>
      <w:lvlText w:val="%8."/>
      <w:lvlJc w:val="left"/>
      <w:pPr>
        <w:ind w:left="5760" w:hanging="360"/>
      </w:pPr>
    </w:lvl>
    <w:lvl w:ilvl="8" w:tplc="854E7410">
      <w:start w:val="1"/>
      <w:numFmt w:val="lowerRoman"/>
      <w:lvlText w:val="%9."/>
      <w:lvlJc w:val="right"/>
      <w:pPr>
        <w:ind w:left="6480" w:hanging="180"/>
      </w:pPr>
    </w:lvl>
  </w:abstractNum>
  <w:abstractNum w:abstractNumId="4" w15:restartNumberingAfterBreak="0">
    <w:nsid w:val="3A1506DB"/>
    <w:multiLevelType w:val="hybridMultilevel"/>
    <w:tmpl w:val="58041140"/>
    <w:lvl w:ilvl="0" w:tplc="0D4A48F4">
      <w:start w:val="1"/>
      <w:numFmt w:val="upperLetter"/>
      <w:lvlText w:val="%1."/>
      <w:lvlJc w:val="left"/>
      <w:pPr>
        <w:ind w:left="720" w:hanging="360"/>
      </w:pPr>
    </w:lvl>
    <w:lvl w:ilvl="1" w:tplc="3538054C">
      <w:start w:val="1"/>
      <w:numFmt w:val="lowerLetter"/>
      <w:lvlText w:val="%2."/>
      <w:lvlJc w:val="left"/>
      <w:pPr>
        <w:ind w:left="1440" w:hanging="360"/>
      </w:pPr>
    </w:lvl>
    <w:lvl w:ilvl="2" w:tplc="AB58F84A">
      <w:start w:val="1"/>
      <w:numFmt w:val="lowerRoman"/>
      <w:lvlText w:val="%3."/>
      <w:lvlJc w:val="right"/>
      <w:pPr>
        <w:ind w:left="2160" w:hanging="180"/>
      </w:pPr>
    </w:lvl>
    <w:lvl w:ilvl="3" w:tplc="B0AC4E1A">
      <w:start w:val="1"/>
      <w:numFmt w:val="decimal"/>
      <w:lvlText w:val="%4."/>
      <w:lvlJc w:val="left"/>
      <w:pPr>
        <w:ind w:left="2880" w:hanging="360"/>
      </w:pPr>
    </w:lvl>
    <w:lvl w:ilvl="4" w:tplc="9620C606">
      <w:start w:val="1"/>
      <w:numFmt w:val="lowerLetter"/>
      <w:lvlText w:val="%5."/>
      <w:lvlJc w:val="left"/>
      <w:pPr>
        <w:ind w:left="3600" w:hanging="360"/>
      </w:pPr>
    </w:lvl>
    <w:lvl w:ilvl="5" w:tplc="80E8D58C">
      <w:start w:val="1"/>
      <w:numFmt w:val="lowerRoman"/>
      <w:lvlText w:val="%6."/>
      <w:lvlJc w:val="right"/>
      <w:pPr>
        <w:ind w:left="4320" w:hanging="180"/>
      </w:pPr>
    </w:lvl>
    <w:lvl w:ilvl="6" w:tplc="FF363EA6">
      <w:start w:val="1"/>
      <w:numFmt w:val="decimal"/>
      <w:lvlText w:val="%7."/>
      <w:lvlJc w:val="left"/>
      <w:pPr>
        <w:ind w:left="5040" w:hanging="360"/>
      </w:pPr>
    </w:lvl>
    <w:lvl w:ilvl="7" w:tplc="CF8E2FF8">
      <w:start w:val="1"/>
      <w:numFmt w:val="lowerLetter"/>
      <w:lvlText w:val="%8."/>
      <w:lvlJc w:val="left"/>
      <w:pPr>
        <w:ind w:left="5760" w:hanging="360"/>
      </w:pPr>
    </w:lvl>
    <w:lvl w:ilvl="8" w:tplc="CC0C5DA0">
      <w:start w:val="1"/>
      <w:numFmt w:val="lowerRoman"/>
      <w:lvlText w:val="%9."/>
      <w:lvlJc w:val="right"/>
      <w:pPr>
        <w:ind w:left="6480" w:hanging="180"/>
      </w:pPr>
    </w:lvl>
  </w:abstractNum>
  <w:abstractNum w:abstractNumId="5" w15:restartNumberingAfterBreak="0">
    <w:nsid w:val="494111A5"/>
    <w:multiLevelType w:val="hybridMultilevel"/>
    <w:tmpl w:val="45AAE2A8"/>
    <w:lvl w:ilvl="0" w:tplc="FC7607EC">
      <w:start w:val="1"/>
      <w:numFmt w:val="upperLetter"/>
      <w:lvlText w:val="%1."/>
      <w:lvlJc w:val="left"/>
      <w:pPr>
        <w:ind w:left="720" w:hanging="360"/>
      </w:pPr>
    </w:lvl>
    <w:lvl w:ilvl="1" w:tplc="67628E0C">
      <w:start w:val="1"/>
      <w:numFmt w:val="lowerLetter"/>
      <w:lvlText w:val="%2."/>
      <w:lvlJc w:val="left"/>
      <w:pPr>
        <w:ind w:left="1440" w:hanging="360"/>
      </w:pPr>
    </w:lvl>
    <w:lvl w:ilvl="2" w:tplc="C994E4F6">
      <w:start w:val="1"/>
      <w:numFmt w:val="lowerRoman"/>
      <w:lvlText w:val="%3."/>
      <w:lvlJc w:val="right"/>
      <w:pPr>
        <w:ind w:left="2160" w:hanging="180"/>
      </w:pPr>
    </w:lvl>
    <w:lvl w:ilvl="3" w:tplc="467EDD5E">
      <w:start w:val="1"/>
      <w:numFmt w:val="decimal"/>
      <w:lvlText w:val="%4."/>
      <w:lvlJc w:val="left"/>
      <w:pPr>
        <w:ind w:left="2880" w:hanging="360"/>
      </w:pPr>
    </w:lvl>
    <w:lvl w:ilvl="4" w:tplc="243C92AC">
      <w:start w:val="1"/>
      <w:numFmt w:val="lowerLetter"/>
      <w:lvlText w:val="%5."/>
      <w:lvlJc w:val="left"/>
      <w:pPr>
        <w:ind w:left="3600" w:hanging="360"/>
      </w:pPr>
    </w:lvl>
    <w:lvl w:ilvl="5" w:tplc="7138047E">
      <w:start w:val="1"/>
      <w:numFmt w:val="lowerRoman"/>
      <w:lvlText w:val="%6."/>
      <w:lvlJc w:val="right"/>
      <w:pPr>
        <w:ind w:left="4320" w:hanging="180"/>
      </w:pPr>
    </w:lvl>
    <w:lvl w:ilvl="6" w:tplc="B4E2DEB2">
      <w:start w:val="1"/>
      <w:numFmt w:val="decimal"/>
      <w:lvlText w:val="%7."/>
      <w:lvlJc w:val="left"/>
      <w:pPr>
        <w:ind w:left="5040" w:hanging="360"/>
      </w:pPr>
    </w:lvl>
    <w:lvl w:ilvl="7" w:tplc="F6ACEC2A">
      <w:start w:val="1"/>
      <w:numFmt w:val="lowerLetter"/>
      <w:lvlText w:val="%8."/>
      <w:lvlJc w:val="left"/>
      <w:pPr>
        <w:ind w:left="5760" w:hanging="360"/>
      </w:pPr>
    </w:lvl>
    <w:lvl w:ilvl="8" w:tplc="A00684EC">
      <w:start w:val="1"/>
      <w:numFmt w:val="lowerRoman"/>
      <w:lvlText w:val="%9."/>
      <w:lvlJc w:val="right"/>
      <w:pPr>
        <w:ind w:left="6480" w:hanging="180"/>
      </w:pPr>
    </w:lvl>
  </w:abstractNum>
  <w:abstractNum w:abstractNumId="6" w15:restartNumberingAfterBreak="0">
    <w:nsid w:val="5C3E768C"/>
    <w:multiLevelType w:val="hybridMultilevel"/>
    <w:tmpl w:val="5ED8FED0"/>
    <w:lvl w:ilvl="0" w:tplc="275E845E">
      <w:start w:val="1"/>
      <w:numFmt w:val="bullet"/>
      <w:lvlText w:val=""/>
      <w:lvlJc w:val="left"/>
      <w:pPr>
        <w:ind w:left="720" w:hanging="360"/>
      </w:pPr>
      <w:rPr>
        <w:rFonts w:ascii="Symbol" w:hAnsi="Symbol" w:hint="default"/>
      </w:rPr>
    </w:lvl>
    <w:lvl w:ilvl="1" w:tplc="7F74F462">
      <w:start w:val="1"/>
      <w:numFmt w:val="bullet"/>
      <w:lvlText w:val="o"/>
      <w:lvlJc w:val="left"/>
      <w:pPr>
        <w:ind w:left="1440" w:hanging="360"/>
      </w:pPr>
      <w:rPr>
        <w:rFonts w:ascii="Courier New" w:hAnsi="Courier New" w:hint="default"/>
      </w:rPr>
    </w:lvl>
    <w:lvl w:ilvl="2" w:tplc="E1F27FBE">
      <w:start w:val="1"/>
      <w:numFmt w:val="bullet"/>
      <w:lvlText w:val=""/>
      <w:lvlJc w:val="left"/>
      <w:pPr>
        <w:ind w:left="2160" w:hanging="360"/>
      </w:pPr>
      <w:rPr>
        <w:rFonts w:ascii="Wingdings" w:hAnsi="Wingdings" w:hint="default"/>
      </w:rPr>
    </w:lvl>
    <w:lvl w:ilvl="3" w:tplc="0A7EBE12">
      <w:start w:val="1"/>
      <w:numFmt w:val="bullet"/>
      <w:lvlText w:val=""/>
      <w:lvlJc w:val="left"/>
      <w:pPr>
        <w:ind w:left="2880" w:hanging="360"/>
      </w:pPr>
      <w:rPr>
        <w:rFonts w:ascii="Symbol" w:hAnsi="Symbol" w:hint="default"/>
      </w:rPr>
    </w:lvl>
    <w:lvl w:ilvl="4" w:tplc="38744DAC">
      <w:start w:val="1"/>
      <w:numFmt w:val="bullet"/>
      <w:lvlText w:val="o"/>
      <w:lvlJc w:val="left"/>
      <w:pPr>
        <w:ind w:left="3600" w:hanging="360"/>
      </w:pPr>
      <w:rPr>
        <w:rFonts w:ascii="Courier New" w:hAnsi="Courier New" w:hint="default"/>
      </w:rPr>
    </w:lvl>
    <w:lvl w:ilvl="5" w:tplc="205820C4">
      <w:start w:val="1"/>
      <w:numFmt w:val="bullet"/>
      <w:lvlText w:val=""/>
      <w:lvlJc w:val="left"/>
      <w:pPr>
        <w:ind w:left="4320" w:hanging="360"/>
      </w:pPr>
      <w:rPr>
        <w:rFonts w:ascii="Wingdings" w:hAnsi="Wingdings" w:hint="default"/>
      </w:rPr>
    </w:lvl>
    <w:lvl w:ilvl="6" w:tplc="6666AC68">
      <w:start w:val="1"/>
      <w:numFmt w:val="bullet"/>
      <w:lvlText w:val=""/>
      <w:lvlJc w:val="left"/>
      <w:pPr>
        <w:ind w:left="5040" w:hanging="360"/>
      </w:pPr>
      <w:rPr>
        <w:rFonts w:ascii="Symbol" w:hAnsi="Symbol" w:hint="default"/>
      </w:rPr>
    </w:lvl>
    <w:lvl w:ilvl="7" w:tplc="BB5A0DE4">
      <w:start w:val="1"/>
      <w:numFmt w:val="bullet"/>
      <w:lvlText w:val="o"/>
      <w:lvlJc w:val="left"/>
      <w:pPr>
        <w:ind w:left="5760" w:hanging="360"/>
      </w:pPr>
      <w:rPr>
        <w:rFonts w:ascii="Courier New" w:hAnsi="Courier New" w:hint="default"/>
      </w:rPr>
    </w:lvl>
    <w:lvl w:ilvl="8" w:tplc="3E04A67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D861"/>
    <w:rsid w:val="00AF03D4"/>
    <w:rsid w:val="00D85AF8"/>
    <w:rsid w:val="00E96128"/>
    <w:rsid w:val="00ECD861"/>
    <w:rsid w:val="03E8AABE"/>
    <w:rsid w:val="04430A69"/>
    <w:rsid w:val="04772B28"/>
    <w:rsid w:val="049FFAC5"/>
    <w:rsid w:val="058E348D"/>
    <w:rsid w:val="05B69967"/>
    <w:rsid w:val="0664ABD6"/>
    <w:rsid w:val="0AB24BED"/>
    <w:rsid w:val="0ADA25E6"/>
    <w:rsid w:val="0B352464"/>
    <w:rsid w:val="0C80E2C2"/>
    <w:rsid w:val="0D279628"/>
    <w:rsid w:val="1590547E"/>
    <w:rsid w:val="160E9CAB"/>
    <w:rsid w:val="1D8AC97F"/>
    <w:rsid w:val="1FF4A471"/>
    <w:rsid w:val="20094F8B"/>
    <w:rsid w:val="218C0251"/>
    <w:rsid w:val="22981CDD"/>
    <w:rsid w:val="2357C5CF"/>
    <w:rsid w:val="24354789"/>
    <w:rsid w:val="24BE14AB"/>
    <w:rsid w:val="252482D7"/>
    <w:rsid w:val="259591FD"/>
    <w:rsid w:val="263D4ADF"/>
    <w:rsid w:val="286936B7"/>
    <w:rsid w:val="287AEBE5"/>
    <w:rsid w:val="29589FD6"/>
    <w:rsid w:val="2AA56FBE"/>
    <w:rsid w:val="2C818D9A"/>
    <w:rsid w:val="2CAC67C1"/>
    <w:rsid w:val="2DCB8CEB"/>
    <w:rsid w:val="303CB5B7"/>
    <w:rsid w:val="30948CC0"/>
    <w:rsid w:val="30A0CD2F"/>
    <w:rsid w:val="31C3C585"/>
    <w:rsid w:val="32632395"/>
    <w:rsid w:val="32756BD7"/>
    <w:rsid w:val="35A68F1E"/>
    <w:rsid w:val="35B3E858"/>
    <w:rsid w:val="3D2EB6CC"/>
    <w:rsid w:val="3DEF9946"/>
    <w:rsid w:val="3EE6108C"/>
    <w:rsid w:val="41270737"/>
    <w:rsid w:val="419E737D"/>
    <w:rsid w:val="42A1E916"/>
    <w:rsid w:val="42B483E5"/>
    <w:rsid w:val="433A43DE"/>
    <w:rsid w:val="4593C58B"/>
    <w:rsid w:val="46669C2D"/>
    <w:rsid w:val="46BC70B5"/>
    <w:rsid w:val="471B3211"/>
    <w:rsid w:val="47DBB037"/>
    <w:rsid w:val="48B8C3D2"/>
    <w:rsid w:val="49087F7A"/>
    <w:rsid w:val="49544E81"/>
    <w:rsid w:val="4ABD8131"/>
    <w:rsid w:val="4B02037E"/>
    <w:rsid w:val="4B80D19D"/>
    <w:rsid w:val="4BF85627"/>
    <w:rsid w:val="4D4E3C62"/>
    <w:rsid w:val="51E28EAB"/>
    <w:rsid w:val="53236E9D"/>
    <w:rsid w:val="536764E2"/>
    <w:rsid w:val="54AA400F"/>
    <w:rsid w:val="55DF9BD5"/>
    <w:rsid w:val="574859E7"/>
    <w:rsid w:val="5A36A2FF"/>
    <w:rsid w:val="5B299DCB"/>
    <w:rsid w:val="5B5102CC"/>
    <w:rsid w:val="5CACA296"/>
    <w:rsid w:val="5E6DDE18"/>
    <w:rsid w:val="5FA64393"/>
    <w:rsid w:val="60D613D0"/>
    <w:rsid w:val="60F05CE9"/>
    <w:rsid w:val="614CE89E"/>
    <w:rsid w:val="62222981"/>
    <w:rsid w:val="64848960"/>
    <w:rsid w:val="654CE02E"/>
    <w:rsid w:val="654DB231"/>
    <w:rsid w:val="667D4F9D"/>
    <w:rsid w:val="67EFBB04"/>
    <w:rsid w:val="6A3F35EA"/>
    <w:rsid w:val="6AB3BAA4"/>
    <w:rsid w:val="6C5AE989"/>
    <w:rsid w:val="6E9878FC"/>
    <w:rsid w:val="6F228590"/>
    <w:rsid w:val="6FC454E3"/>
    <w:rsid w:val="6FE13EC5"/>
    <w:rsid w:val="70AB9653"/>
    <w:rsid w:val="728ACB51"/>
    <w:rsid w:val="733760F5"/>
    <w:rsid w:val="745FA569"/>
    <w:rsid w:val="7507BA80"/>
    <w:rsid w:val="75C2C9F7"/>
    <w:rsid w:val="77064377"/>
    <w:rsid w:val="7741434C"/>
    <w:rsid w:val="7780C4CF"/>
    <w:rsid w:val="77EFB016"/>
    <w:rsid w:val="79DB2BA3"/>
    <w:rsid w:val="7E93C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D861"/>
  <w15:chartTrackingRefBased/>
  <w15:docId w15:val="{C13C1523-639F-4D3B-AAC5-D0381C9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Greve</dc:creator>
  <cp:keywords/>
  <dc:description/>
  <cp:lastModifiedBy>Mary Jensen</cp:lastModifiedBy>
  <cp:revision>2</cp:revision>
  <dcterms:created xsi:type="dcterms:W3CDTF">2021-08-18T21:10:00Z</dcterms:created>
  <dcterms:modified xsi:type="dcterms:W3CDTF">2021-08-18T21:10:00Z</dcterms:modified>
</cp:coreProperties>
</file>